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50" w:rsidRPr="004C4850" w:rsidRDefault="004C4850" w:rsidP="004C4850">
      <w:pPr>
        <w:rPr>
          <w:b/>
          <w:lang w:val="hr-HR"/>
        </w:rPr>
      </w:pPr>
      <w:r w:rsidRPr="004C4850">
        <w:rPr>
          <w:b/>
          <w:lang w:val="hr-HR"/>
        </w:rPr>
        <w:t xml:space="preserve">FARMACEUTSKA KOMORA </w:t>
      </w:r>
    </w:p>
    <w:p w:rsidR="004C4850" w:rsidRPr="004C4850" w:rsidRDefault="004C4850" w:rsidP="004C4850">
      <w:pPr>
        <w:rPr>
          <w:b/>
          <w:lang w:val="hr-HR"/>
        </w:rPr>
      </w:pPr>
      <w:r w:rsidRPr="004C4850">
        <w:rPr>
          <w:b/>
          <w:lang w:val="hr-HR"/>
        </w:rPr>
        <w:t>CRNE GORE</w:t>
      </w:r>
    </w:p>
    <w:p w:rsidR="004C4850" w:rsidRPr="004C4850" w:rsidRDefault="0052040E" w:rsidP="004C4850">
      <w:pPr>
        <w:rPr>
          <w:b/>
          <w:lang w:val="hr-HR"/>
        </w:rPr>
      </w:pPr>
      <w:r>
        <w:rPr>
          <w:b/>
          <w:lang w:val="hr-HR"/>
        </w:rPr>
        <w:t xml:space="preserve">Broj: </w:t>
      </w:r>
      <w:r w:rsidR="00C163C1">
        <w:rPr>
          <w:b/>
          <w:lang w:val="hr-HR"/>
        </w:rPr>
        <w:t>22</w:t>
      </w:r>
    </w:p>
    <w:p w:rsidR="004C4850" w:rsidRPr="003825E3" w:rsidRDefault="003C1C76" w:rsidP="004C4850">
      <w:pPr>
        <w:rPr>
          <w:rFonts w:cs="Calibri"/>
          <w:b/>
          <w:lang w:val="it-IT"/>
        </w:rPr>
      </w:pPr>
      <w:r w:rsidRPr="003825E3">
        <w:rPr>
          <w:rFonts w:cs="Calibri"/>
          <w:b/>
          <w:lang w:val="it-IT"/>
        </w:rPr>
        <w:t>Podgorica,</w:t>
      </w:r>
      <w:r w:rsidR="00EB33BE">
        <w:rPr>
          <w:rFonts w:cs="Calibri"/>
          <w:b/>
          <w:lang w:val="it-IT"/>
        </w:rPr>
        <w:t xml:space="preserve"> </w:t>
      </w:r>
      <w:r w:rsidR="00C163C1" w:rsidRPr="003825E3">
        <w:rPr>
          <w:rFonts w:cs="Calibri"/>
          <w:b/>
          <w:lang w:val="it-IT"/>
        </w:rPr>
        <w:t>06.02.2019</w:t>
      </w:r>
      <w:r w:rsidR="004C4850" w:rsidRPr="003825E3">
        <w:rPr>
          <w:rFonts w:cs="Calibri"/>
          <w:b/>
          <w:lang w:val="it-IT"/>
        </w:rPr>
        <w:t>.</w:t>
      </w:r>
      <w:r w:rsidR="00EB33BE">
        <w:rPr>
          <w:rFonts w:cs="Calibri"/>
          <w:b/>
          <w:lang w:val="it-IT"/>
        </w:rPr>
        <w:t xml:space="preserve"> </w:t>
      </w:r>
      <w:bookmarkStart w:id="0" w:name="_GoBack"/>
      <w:bookmarkEnd w:id="0"/>
      <w:r w:rsidR="004C4850" w:rsidRPr="003825E3">
        <w:rPr>
          <w:rFonts w:cs="Calibri"/>
          <w:b/>
          <w:lang w:val="it-IT"/>
        </w:rPr>
        <w:t>godine</w:t>
      </w:r>
    </w:p>
    <w:p w:rsidR="004C4850" w:rsidRPr="003825E3" w:rsidRDefault="004C4850" w:rsidP="004C4850">
      <w:pPr>
        <w:autoSpaceDE w:val="0"/>
        <w:autoSpaceDN w:val="0"/>
        <w:adjustRightInd w:val="0"/>
        <w:rPr>
          <w:color w:val="000000"/>
          <w:lang w:val="it-IT" w:eastAsia="sr-Latn-CS"/>
        </w:rPr>
      </w:pPr>
    </w:p>
    <w:p w:rsidR="004C4850" w:rsidRPr="004C4850" w:rsidRDefault="0052040E" w:rsidP="00FC2AAC">
      <w:pPr>
        <w:jc w:val="both"/>
        <w:rPr>
          <w:lang w:val="sr-Latn-CS"/>
        </w:rPr>
      </w:pPr>
      <w:r>
        <w:rPr>
          <w:lang w:val="hr-HR"/>
        </w:rPr>
        <w:t>Na osnovu  odredbe čl.123</w:t>
      </w:r>
      <w:r w:rsidR="004C4850" w:rsidRPr="004C4850">
        <w:rPr>
          <w:lang w:val="hr-HR"/>
        </w:rPr>
        <w:t xml:space="preserve">  Zakona o zdravstvenoj zaštiti (Sl.list RCG 39/04, , Sl.list CG b.14/10, 73/10 i 40/11</w:t>
      </w:r>
      <w:r>
        <w:rPr>
          <w:lang w:val="hr-HR"/>
        </w:rPr>
        <w:t>, 2/17</w:t>
      </w:r>
      <w:r w:rsidR="004C4850" w:rsidRPr="004C4850">
        <w:rPr>
          <w:lang w:val="hr-HR"/>
        </w:rPr>
        <w:t xml:space="preserve"> ) i </w:t>
      </w:r>
      <w:r w:rsidR="003C1C76">
        <w:rPr>
          <w:lang w:val="sr-Latn-CS"/>
        </w:rPr>
        <w:t xml:space="preserve">čl.   53 </w:t>
      </w:r>
      <w:r w:rsidR="004C4850" w:rsidRPr="004C4850">
        <w:rPr>
          <w:lang w:val="sr-Latn-CS"/>
        </w:rPr>
        <w:t xml:space="preserve">  Statuta Farmaceutske K</w:t>
      </w:r>
      <w:r w:rsidR="0014353C">
        <w:rPr>
          <w:lang w:val="sr-Latn-CS"/>
        </w:rPr>
        <w:t>omore Crne Gore</w:t>
      </w:r>
      <w:r w:rsidR="00FC2AAC">
        <w:rPr>
          <w:lang w:val="sr-Latn-CS"/>
        </w:rPr>
        <w:t>,</w:t>
      </w:r>
      <w:r w:rsidR="003C1C76">
        <w:rPr>
          <w:lang w:val="sr-Latn-CS"/>
        </w:rPr>
        <w:t xml:space="preserve"> </w:t>
      </w:r>
      <w:r w:rsidR="0014353C">
        <w:rPr>
          <w:lang w:val="sr-Latn-CS"/>
        </w:rPr>
        <w:t xml:space="preserve">dana </w:t>
      </w:r>
      <w:r w:rsidR="00E0018D">
        <w:rPr>
          <w:lang w:val="sr-Latn-CS"/>
        </w:rPr>
        <w:t>05</w:t>
      </w:r>
      <w:r w:rsidR="00C163C1">
        <w:rPr>
          <w:lang w:val="sr-Latn-CS"/>
        </w:rPr>
        <w:t>.02.2019</w:t>
      </w:r>
      <w:r w:rsidR="00F519D6">
        <w:rPr>
          <w:lang w:val="sr-Latn-CS"/>
        </w:rPr>
        <w:t>. p</w:t>
      </w:r>
      <w:r w:rsidR="0014353C">
        <w:rPr>
          <w:lang w:val="sr-Latn-CS"/>
        </w:rPr>
        <w:t xml:space="preserve">redsjednik Komore  donio </w:t>
      </w:r>
      <w:r w:rsidR="004C4850" w:rsidRPr="004C4850">
        <w:rPr>
          <w:lang w:val="sr-Latn-CS"/>
        </w:rPr>
        <w:t xml:space="preserve">je </w:t>
      </w:r>
      <w:r w:rsidR="00F519D6">
        <w:rPr>
          <w:lang w:val="sr-Latn-CS"/>
        </w:rPr>
        <w:t>,</w:t>
      </w:r>
    </w:p>
    <w:p w:rsidR="004C4850" w:rsidRPr="004C4850" w:rsidRDefault="004C4850" w:rsidP="004C4850">
      <w:pPr>
        <w:jc w:val="center"/>
        <w:rPr>
          <w:lang w:val="sr-Latn-CS"/>
        </w:rPr>
      </w:pPr>
    </w:p>
    <w:p w:rsidR="004C4850" w:rsidRPr="004C4850" w:rsidRDefault="004C4850" w:rsidP="004C4850">
      <w:pPr>
        <w:jc w:val="center"/>
        <w:rPr>
          <w:lang w:val="sr-Latn-CS"/>
        </w:rPr>
      </w:pPr>
    </w:p>
    <w:p w:rsidR="004C4850" w:rsidRPr="004C4850" w:rsidRDefault="004C4850" w:rsidP="004C4850">
      <w:pPr>
        <w:jc w:val="center"/>
        <w:rPr>
          <w:lang w:val="sr-Latn-CS"/>
        </w:rPr>
      </w:pPr>
    </w:p>
    <w:p w:rsidR="004C4850" w:rsidRDefault="004C4850" w:rsidP="004C4850">
      <w:pPr>
        <w:jc w:val="center"/>
        <w:rPr>
          <w:b/>
          <w:lang w:val="sr-Latn-CS"/>
        </w:rPr>
      </w:pPr>
      <w:r w:rsidRPr="004C4850">
        <w:rPr>
          <w:b/>
          <w:lang w:val="sr-Latn-CS"/>
        </w:rPr>
        <w:t xml:space="preserve">ODLUKU </w:t>
      </w:r>
    </w:p>
    <w:p w:rsidR="0014353C" w:rsidRPr="006141DF" w:rsidRDefault="0014353C" w:rsidP="0014353C">
      <w:pPr>
        <w:jc w:val="center"/>
        <w:rPr>
          <w:lang w:val="sr-Latn-CS"/>
        </w:rPr>
      </w:pPr>
    </w:p>
    <w:p w:rsidR="0014353C" w:rsidRPr="006141DF" w:rsidRDefault="0014353C" w:rsidP="0014353C">
      <w:pPr>
        <w:jc w:val="center"/>
        <w:rPr>
          <w:lang w:val="sr-Latn-CS"/>
        </w:rPr>
      </w:pPr>
    </w:p>
    <w:p w:rsidR="0014353C" w:rsidRPr="00D13819" w:rsidRDefault="0014353C" w:rsidP="00D13819">
      <w:pPr>
        <w:numPr>
          <w:ilvl w:val="0"/>
          <w:numId w:val="1"/>
        </w:numPr>
        <w:jc w:val="center"/>
        <w:rPr>
          <w:lang w:val="sr-Latn-CS"/>
        </w:rPr>
      </w:pPr>
      <w:r>
        <w:rPr>
          <w:lang w:val="sr-Latn-CS"/>
        </w:rPr>
        <w:t xml:space="preserve">Razrješava se dužnosti predsjednika </w:t>
      </w:r>
      <w:r w:rsidRPr="006141DF">
        <w:rPr>
          <w:lang w:val="sr-Latn-CS"/>
        </w:rPr>
        <w:t xml:space="preserve">na lični zahtjev  </w:t>
      </w:r>
      <w:r>
        <w:rPr>
          <w:b/>
          <w:lang w:val="sr-Latn-CS"/>
        </w:rPr>
        <w:t>Amela Međedović</w:t>
      </w:r>
      <w:r>
        <w:rPr>
          <w:lang w:val="sr-Latn-CS"/>
        </w:rPr>
        <w:t>, dipl.ph iz Podgorice  i ostaje u Komisiji u svojstvu člana.</w:t>
      </w:r>
    </w:p>
    <w:p w:rsidR="0014353C" w:rsidRPr="006141DF" w:rsidRDefault="0014353C" w:rsidP="0014353C">
      <w:pPr>
        <w:jc w:val="center"/>
        <w:rPr>
          <w:lang w:val="sr-Latn-CS"/>
        </w:rPr>
      </w:pPr>
    </w:p>
    <w:p w:rsidR="0014353C" w:rsidRPr="006141DF" w:rsidRDefault="0014353C" w:rsidP="0014353C">
      <w:pPr>
        <w:numPr>
          <w:ilvl w:val="0"/>
          <w:numId w:val="1"/>
        </w:numPr>
        <w:rPr>
          <w:lang w:val="sr-Latn-CS"/>
        </w:rPr>
      </w:pPr>
      <w:r w:rsidRPr="006141DF">
        <w:rPr>
          <w:lang w:val="sr-Latn-CS"/>
        </w:rPr>
        <w:t xml:space="preserve">Za </w:t>
      </w:r>
      <w:r>
        <w:rPr>
          <w:lang w:val="sr-Latn-CS"/>
        </w:rPr>
        <w:t xml:space="preserve">predsjednika Komisije za izdavačku djelatnost </w:t>
      </w:r>
      <w:r w:rsidRPr="006141DF">
        <w:rPr>
          <w:lang w:val="sr-Latn-CS"/>
        </w:rPr>
        <w:t xml:space="preserve"> imenuje se </w:t>
      </w:r>
      <w:r>
        <w:rPr>
          <w:b/>
          <w:lang w:val="sr-Latn-CS"/>
        </w:rPr>
        <w:t>Tanja Vojinović</w:t>
      </w:r>
      <w:r>
        <w:rPr>
          <w:lang w:val="sr-Latn-CS"/>
        </w:rPr>
        <w:t>, dipl.ph iz Podgorice, na osnovu jednoglasnog predloga ostalih članova Komisije</w:t>
      </w:r>
      <w:r w:rsidR="00D13819">
        <w:rPr>
          <w:lang w:val="sr-Latn-CS"/>
        </w:rPr>
        <w:t xml:space="preserve"> i saglasnosti predsjednika Komore</w:t>
      </w:r>
      <w:r>
        <w:rPr>
          <w:lang w:val="sr-Latn-CS"/>
        </w:rPr>
        <w:t>.</w:t>
      </w:r>
    </w:p>
    <w:p w:rsidR="0043304A" w:rsidRPr="004C4850" w:rsidRDefault="0043304A" w:rsidP="004C4850">
      <w:pPr>
        <w:jc w:val="center"/>
        <w:rPr>
          <w:b/>
          <w:lang w:val="sr-Latn-CS"/>
        </w:rPr>
      </w:pPr>
    </w:p>
    <w:p w:rsidR="0043304A" w:rsidRDefault="0043304A" w:rsidP="0043304A">
      <w:pPr>
        <w:jc w:val="both"/>
        <w:rPr>
          <w:lang w:val="sr-Latn-CS"/>
        </w:rPr>
      </w:pPr>
      <w:r>
        <w:rPr>
          <w:lang w:val="sr-Latn-CS"/>
        </w:rPr>
        <w:t xml:space="preserve">KOMISIJU ZA IZDAVAČKU DJELATNOST  Farmaceutske komore Crne Gore </w:t>
      </w:r>
      <w:r w:rsidR="0014353C">
        <w:rPr>
          <w:lang w:val="sr-Latn-CS"/>
        </w:rPr>
        <w:t xml:space="preserve">u novom sastavu sada čine </w:t>
      </w:r>
      <w:r>
        <w:rPr>
          <w:lang w:val="sr-Latn-CS"/>
        </w:rPr>
        <w:t>članovi:</w:t>
      </w:r>
    </w:p>
    <w:p w:rsidR="0043304A" w:rsidRDefault="0043304A" w:rsidP="0043304A">
      <w:pPr>
        <w:jc w:val="both"/>
        <w:rPr>
          <w:lang w:val="sr-Latn-CS"/>
        </w:rPr>
      </w:pPr>
    </w:p>
    <w:p w:rsidR="0043304A" w:rsidRDefault="0052040E" w:rsidP="0043304A">
      <w:pPr>
        <w:tabs>
          <w:tab w:val="left" w:pos="6090"/>
        </w:tabs>
        <w:jc w:val="both"/>
        <w:rPr>
          <w:lang w:val="sr-Latn-CS"/>
        </w:rPr>
      </w:pPr>
      <w:r>
        <w:rPr>
          <w:lang w:val="sr-Latn-CS"/>
        </w:rPr>
        <w:t>1.</w:t>
      </w:r>
      <w:r w:rsidR="00C163C1">
        <w:rPr>
          <w:lang w:val="sr-Latn-CS"/>
        </w:rPr>
        <w:t>Tanja Vojinović</w:t>
      </w:r>
      <w:r w:rsidR="0043304A">
        <w:rPr>
          <w:lang w:val="sr-Latn-CS"/>
        </w:rPr>
        <w:t>,Predsjednik</w:t>
      </w:r>
    </w:p>
    <w:p w:rsidR="0043304A" w:rsidRDefault="0043304A" w:rsidP="0043304A">
      <w:pPr>
        <w:tabs>
          <w:tab w:val="left" w:pos="6090"/>
        </w:tabs>
        <w:jc w:val="both"/>
        <w:rPr>
          <w:lang w:val="sr-Latn-CS"/>
        </w:rPr>
      </w:pPr>
      <w:r>
        <w:rPr>
          <w:lang w:val="sr-Latn-CS"/>
        </w:rPr>
        <w:t>2.</w:t>
      </w:r>
      <w:r w:rsidR="00C163C1">
        <w:rPr>
          <w:lang w:val="sr-Latn-CS"/>
        </w:rPr>
        <w:t>Amela Međedović</w:t>
      </w:r>
      <w:r>
        <w:rPr>
          <w:lang w:val="sr-Latn-CS"/>
        </w:rPr>
        <w:t>,član</w:t>
      </w:r>
    </w:p>
    <w:p w:rsidR="0043304A" w:rsidRDefault="0043304A" w:rsidP="0043304A">
      <w:pPr>
        <w:tabs>
          <w:tab w:val="left" w:pos="6090"/>
        </w:tabs>
        <w:jc w:val="both"/>
        <w:rPr>
          <w:lang w:val="sr-Latn-CS"/>
        </w:rPr>
      </w:pPr>
      <w:r>
        <w:rPr>
          <w:lang w:val="sr-Latn-CS"/>
        </w:rPr>
        <w:t>3.Željka Bešović,član</w:t>
      </w:r>
    </w:p>
    <w:p w:rsidR="0043304A" w:rsidRDefault="0043304A" w:rsidP="0043304A">
      <w:pPr>
        <w:tabs>
          <w:tab w:val="left" w:pos="6090"/>
        </w:tabs>
        <w:jc w:val="both"/>
        <w:rPr>
          <w:lang w:val="sr-Latn-CS"/>
        </w:rPr>
      </w:pPr>
      <w:r>
        <w:rPr>
          <w:lang w:val="sr-Latn-CS"/>
        </w:rPr>
        <w:t>4.Sonja Bulajić, član</w:t>
      </w:r>
    </w:p>
    <w:p w:rsidR="0043304A" w:rsidRDefault="0043304A" w:rsidP="0043304A">
      <w:pPr>
        <w:tabs>
          <w:tab w:val="left" w:pos="6090"/>
        </w:tabs>
        <w:jc w:val="both"/>
        <w:rPr>
          <w:lang w:val="sr-Latn-CS"/>
        </w:rPr>
      </w:pPr>
      <w:r>
        <w:rPr>
          <w:lang w:val="sr-Latn-CS"/>
        </w:rPr>
        <w:t>5.Mina Minić,član</w:t>
      </w:r>
    </w:p>
    <w:p w:rsidR="0043304A" w:rsidRDefault="0043304A" w:rsidP="0043304A">
      <w:pPr>
        <w:tabs>
          <w:tab w:val="left" w:pos="6090"/>
        </w:tabs>
        <w:jc w:val="both"/>
        <w:rPr>
          <w:lang w:val="sr-Latn-CS"/>
        </w:rPr>
      </w:pPr>
    </w:p>
    <w:p w:rsidR="0043304A" w:rsidRPr="004C4850" w:rsidRDefault="0043304A" w:rsidP="0043304A">
      <w:pPr>
        <w:tabs>
          <w:tab w:val="left" w:pos="6090"/>
        </w:tabs>
        <w:jc w:val="both"/>
        <w:rPr>
          <w:rFonts w:ascii="Arial" w:hAnsi="Arial" w:cs="Arial"/>
          <w:lang w:val="sr-Latn-CS"/>
        </w:rPr>
      </w:pPr>
    </w:p>
    <w:p w:rsidR="0043304A" w:rsidRPr="004C4850" w:rsidRDefault="0043304A" w:rsidP="0043304A">
      <w:pPr>
        <w:jc w:val="both"/>
        <w:rPr>
          <w:lang w:val="sr-Latn-CS"/>
        </w:rPr>
      </w:pPr>
      <w:r w:rsidRPr="004C4850">
        <w:rPr>
          <w:lang w:val="sr-Latn-CS"/>
        </w:rPr>
        <w:t xml:space="preserve">Ova Odluka stupa na snagu danom donošenja. </w:t>
      </w:r>
    </w:p>
    <w:p w:rsidR="0043304A" w:rsidRPr="003825E3" w:rsidRDefault="0043304A" w:rsidP="0043304A">
      <w:pPr>
        <w:ind w:left="2160"/>
        <w:jc w:val="center"/>
        <w:rPr>
          <w:rFonts w:cs="Calibri"/>
          <w:b/>
          <w:lang w:val="it-IT"/>
        </w:rPr>
      </w:pPr>
      <w:r w:rsidRPr="003825E3">
        <w:rPr>
          <w:rFonts w:cs="Calibri"/>
          <w:b/>
          <w:lang w:val="it-IT"/>
        </w:rPr>
        <w:t xml:space="preserve">                    </w:t>
      </w:r>
    </w:p>
    <w:p w:rsidR="0043304A" w:rsidRPr="003825E3" w:rsidRDefault="0043304A" w:rsidP="0043304A">
      <w:pPr>
        <w:rPr>
          <w:rFonts w:cs="Calibri"/>
          <w:b/>
          <w:lang w:val="it-IT"/>
        </w:rPr>
      </w:pPr>
      <w:r w:rsidRPr="003825E3">
        <w:rPr>
          <w:rFonts w:cs="Calibri"/>
          <w:b/>
          <w:lang w:val="it-IT"/>
        </w:rPr>
        <w:t>Dostavljeno :</w:t>
      </w:r>
    </w:p>
    <w:p w:rsidR="0043304A" w:rsidRPr="003825E3" w:rsidRDefault="0043304A" w:rsidP="0043304A">
      <w:pPr>
        <w:rPr>
          <w:rFonts w:cs="Calibri"/>
          <w:lang w:val="it-IT"/>
        </w:rPr>
      </w:pPr>
      <w:r w:rsidRPr="003825E3">
        <w:rPr>
          <w:rFonts w:cs="Calibri"/>
          <w:lang w:val="it-IT"/>
        </w:rPr>
        <w:t>-članovima IO</w:t>
      </w:r>
    </w:p>
    <w:p w:rsidR="0043304A" w:rsidRPr="003825E3" w:rsidRDefault="0043304A" w:rsidP="0043304A">
      <w:pPr>
        <w:rPr>
          <w:rFonts w:cs="Calibri"/>
          <w:lang w:val="it-IT"/>
        </w:rPr>
      </w:pPr>
      <w:r w:rsidRPr="003825E3">
        <w:rPr>
          <w:rFonts w:cs="Calibri"/>
          <w:lang w:val="it-IT"/>
        </w:rPr>
        <w:t>- a/a</w:t>
      </w:r>
    </w:p>
    <w:p w:rsidR="003C1C76" w:rsidRDefault="003C1C76" w:rsidP="004C4850">
      <w:pPr>
        <w:ind w:left="2160"/>
        <w:jc w:val="center"/>
        <w:rPr>
          <w:lang w:val="sr-Latn-CS"/>
        </w:rPr>
      </w:pPr>
    </w:p>
    <w:p w:rsidR="003C1C76" w:rsidRDefault="003C1C76" w:rsidP="004C4850">
      <w:pPr>
        <w:ind w:left="2160"/>
        <w:jc w:val="center"/>
        <w:rPr>
          <w:lang w:val="sr-Latn-CS"/>
        </w:rPr>
      </w:pPr>
    </w:p>
    <w:p w:rsidR="004C4850" w:rsidRPr="003825E3" w:rsidRDefault="004C4850" w:rsidP="003C1C76">
      <w:pPr>
        <w:ind w:left="2160"/>
        <w:rPr>
          <w:rFonts w:cs="Calibri"/>
          <w:b/>
          <w:lang w:val="it-IT"/>
        </w:rPr>
      </w:pPr>
      <w:r w:rsidRPr="003825E3">
        <w:rPr>
          <w:rFonts w:cs="Calibri"/>
          <w:b/>
          <w:lang w:val="it-IT"/>
        </w:rPr>
        <w:t xml:space="preserve">                    </w:t>
      </w:r>
    </w:p>
    <w:p w:rsidR="004C4850" w:rsidRPr="003825E3" w:rsidRDefault="004C4850" w:rsidP="004C4850">
      <w:pPr>
        <w:ind w:left="2160"/>
        <w:jc w:val="center"/>
        <w:rPr>
          <w:rFonts w:cs="Calibri"/>
          <w:b/>
          <w:lang w:val="it-IT"/>
        </w:rPr>
      </w:pPr>
    </w:p>
    <w:p w:rsidR="004C4850" w:rsidRPr="003825E3" w:rsidRDefault="004C4850" w:rsidP="004C4850">
      <w:pPr>
        <w:ind w:left="2160"/>
        <w:jc w:val="center"/>
        <w:rPr>
          <w:rFonts w:cs="Calibri"/>
          <w:b/>
          <w:lang w:val="it-IT"/>
        </w:rPr>
      </w:pPr>
    </w:p>
    <w:p w:rsidR="004C4850" w:rsidRPr="003825E3" w:rsidRDefault="004C4850" w:rsidP="004C4850">
      <w:pPr>
        <w:ind w:left="2160"/>
        <w:jc w:val="center"/>
        <w:rPr>
          <w:rFonts w:cs="Calibri"/>
          <w:b/>
          <w:lang w:val="it-IT"/>
        </w:rPr>
      </w:pPr>
    </w:p>
    <w:p w:rsidR="004C4850" w:rsidRPr="003825E3" w:rsidRDefault="004C4850" w:rsidP="004C4850">
      <w:pPr>
        <w:ind w:left="2160"/>
        <w:jc w:val="center"/>
        <w:rPr>
          <w:rFonts w:cs="Calibri"/>
          <w:b/>
          <w:lang w:val="it-IT"/>
        </w:rPr>
      </w:pPr>
    </w:p>
    <w:p w:rsidR="004C4850" w:rsidRPr="003825E3" w:rsidRDefault="00FC2AAC" w:rsidP="004C4850">
      <w:pPr>
        <w:ind w:left="2160"/>
        <w:jc w:val="center"/>
        <w:rPr>
          <w:rFonts w:cs="Calibri"/>
          <w:b/>
          <w:lang w:val="it-IT"/>
        </w:rPr>
      </w:pPr>
      <w:r w:rsidRPr="003825E3">
        <w:rPr>
          <w:rFonts w:cs="Calibri"/>
          <w:b/>
          <w:lang w:val="it-IT"/>
        </w:rPr>
        <w:t xml:space="preserve"> Farmaceutska komora</w:t>
      </w:r>
      <w:r w:rsidR="004C4850" w:rsidRPr="003825E3">
        <w:rPr>
          <w:rFonts w:cs="Calibri"/>
          <w:b/>
          <w:lang w:val="it-IT"/>
        </w:rPr>
        <w:t xml:space="preserve"> Crne Gore </w:t>
      </w:r>
    </w:p>
    <w:p w:rsidR="004C4850" w:rsidRPr="003825E3" w:rsidRDefault="004C4850" w:rsidP="004C4850">
      <w:pPr>
        <w:ind w:left="2160"/>
        <w:jc w:val="center"/>
        <w:rPr>
          <w:rFonts w:cs="Calibri"/>
          <w:lang w:val="it-IT"/>
        </w:rPr>
      </w:pPr>
      <w:r w:rsidRPr="003825E3">
        <w:rPr>
          <w:rFonts w:cs="Calibri"/>
          <w:lang w:val="it-IT"/>
        </w:rPr>
        <w:t xml:space="preserve">                                                        Predsjednik </w:t>
      </w:r>
    </w:p>
    <w:p w:rsidR="004C4850" w:rsidRPr="003825E3" w:rsidRDefault="004C4850" w:rsidP="004C4850">
      <w:pPr>
        <w:ind w:left="2160"/>
        <w:rPr>
          <w:rFonts w:cs="Calibri"/>
          <w:lang w:val="it-IT"/>
        </w:rPr>
      </w:pPr>
      <w:r w:rsidRPr="003825E3">
        <w:rPr>
          <w:rFonts w:cs="Calibri"/>
          <w:lang w:val="it-IT"/>
        </w:rPr>
        <w:t xml:space="preserve">                     </w:t>
      </w:r>
    </w:p>
    <w:p w:rsidR="004C4850" w:rsidRPr="003825E3" w:rsidRDefault="004C4850" w:rsidP="004C4850">
      <w:pPr>
        <w:ind w:left="2160"/>
        <w:rPr>
          <w:rFonts w:cs="Calibri"/>
          <w:lang w:val="it-IT"/>
        </w:rPr>
      </w:pPr>
    </w:p>
    <w:p w:rsidR="004C4850" w:rsidRPr="003825E3" w:rsidRDefault="004C4850" w:rsidP="004C4850">
      <w:pPr>
        <w:ind w:left="2160"/>
        <w:rPr>
          <w:rFonts w:cs="Calibri"/>
          <w:lang w:val="it-IT"/>
        </w:rPr>
      </w:pPr>
      <w:r w:rsidRPr="003825E3">
        <w:rPr>
          <w:rFonts w:cs="Calibri"/>
          <w:lang w:val="it-IT"/>
        </w:rPr>
        <w:t xml:space="preserve">                       </w:t>
      </w:r>
      <w:r w:rsidR="0052040E" w:rsidRPr="003825E3">
        <w:rPr>
          <w:rFonts w:cs="Calibri"/>
          <w:lang w:val="it-IT"/>
        </w:rPr>
        <w:t xml:space="preserve">   </w:t>
      </w:r>
      <w:r w:rsidR="00F519D6" w:rsidRPr="003825E3">
        <w:rPr>
          <w:rFonts w:cs="Calibri"/>
          <w:lang w:val="it-IT"/>
        </w:rPr>
        <w:t xml:space="preserve">                  </w:t>
      </w:r>
      <w:r w:rsidR="0052040E" w:rsidRPr="003825E3">
        <w:rPr>
          <w:rFonts w:cs="Calibri"/>
          <w:lang w:val="it-IT"/>
        </w:rPr>
        <w:t xml:space="preserve">  </w:t>
      </w:r>
      <w:r w:rsidR="00FC2AAC" w:rsidRPr="003825E3">
        <w:rPr>
          <w:rFonts w:cs="Calibri"/>
          <w:lang w:val="it-IT"/>
        </w:rPr>
        <w:t>Milanka Žugić</w:t>
      </w:r>
      <w:r w:rsidRPr="003825E3">
        <w:rPr>
          <w:rFonts w:cs="Calibri"/>
          <w:lang w:val="it-IT"/>
        </w:rPr>
        <w:t xml:space="preserve">,  dipl.ph  sr                                      </w:t>
      </w:r>
    </w:p>
    <w:p w:rsidR="004C4850" w:rsidRPr="003825E3" w:rsidRDefault="004C4850" w:rsidP="004C4850">
      <w:pPr>
        <w:autoSpaceDE w:val="0"/>
        <w:autoSpaceDN w:val="0"/>
        <w:adjustRightInd w:val="0"/>
        <w:rPr>
          <w:rFonts w:ascii="Arial" w:hAnsi="Arial" w:cs="Arial"/>
          <w:color w:val="000000"/>
          <w:lang w:val="it-IT" w:eastAsia="sr-Latn-CS"/>
        </w:rPr>
      </w:pPr>
    </w:p>
    <w:p w:rsidR="00A53F36" w:rsidRPr="003825E3" w:rsidRDefault="00A53F36">
      <w:pPr>
        <w:rPr>
          <w:lang w:val="it-IT"/>
        </w:rPr>
      </w:pPr>
    </w:p>
    <w:sectPr w:rsidR="00A53F36" w:rsidRPr="003825E3" w:rsidSect="00A5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7E9C"/>
    <w:multiLevelType w:val="hybridMultilevel"/>
    <w:tmpl w:val="3F2605E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850"/>
    <w:rsid w:val="00047FEC"/>
    <w:rsid w:val="000D6FE3"/>
    <w:rsid w:val="000F3862"/>
    <w:rsid w:val="00110AE0"/>
    <w:rsid w:val="0014353C"/>
    <w:rsid w:val="002134F1"/>
    <w:rsid w:val="00331D2A"/>
    <w:rsid w:val="003663DB"/>
    <w:rsid w:val="003825E3"/>
    <w:rsid w:val="003B6E75"/>
    <w:rsid w:val="003C1C76"/>
    <w:rsid w:val="003C57B8"/>
    <w:rsid w:val="003C651D"/>
    <w:rsid w:val="0043304A"/>
    <w:rsid w:val="004C4850"/>
    <w:rsid w:val="00504AC1"/>
    <w:rsid w:val="0052040E"/>
    <w:rsid w:val="00574286"/>
    <w:rsid w:val="005821AB"/>
    <w:rsid w:val="006428AD"/>
    <w:rsid w:val="006852E3"/>
    <w:rsid w:val="006F2822"/>
    <w:rsid w:val="00865C76"/>
    <w:rsid w:val="009046F2"/>
    <w:rsid w:val="009A3E65"/>
    <w:rsid w:val="00A44065"/>
    <w:rsid w:val="00A53F36"/>
    <w:rsid w:val="00A67D68"/>
    <w:rsid w:val="00B50944"/>
    <w:rsid w:val="00BE4DD7"/>
    <w:rsid w:val="00C07BCD"/>
    <w:rsid w:val="00C163C1"/>
    <w:rsid w:val="00C17DA4"/>
    <w:rsid w:val="00C26CE1"/>
    <w:rsid w:val="00CB4478"/>
    <w:rsid w:val="00D13819"/>
    <w:rsid w:val="00DE5945"/>
    <w:rsid w:val="00E0018D"/>
    <w:rsid w:val="00EB33BE"/>
    <w:rsid w:val="00EF4A5D"/>
    <w:rsid w:val="00F519D6"/>
    <w:rsid w:val="00F83F9A"/>
    <w:rsid w:val="00F91DF7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96B8"/>
  <w15:docId w15:val="{14584F84-64D8-412F-B768-3C89F570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Farm. Komora</dc:creator>
  <cp:lastModifiedBy>Exchange WS</cp:lastModifiedBy>
  <cp:revision>12</cp:revision>
  <dcterms:created xsi:type="dcterms:W3CDTF">2013-07-10T10:02:00Z</dcterms:created>
  <dcterms:modified xsi:type="dcterms:W3CDTF">2019-02-07T08:22:00Z</dcterms:modified>
</cp:coreProperties>
</file>